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A52" w:rsidRDefault="00675B34" w:rsidP="00675B3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  <w:between w:val="dashSmallGap" w:sz="4" w:space="1" w:color="auto"/>
          <w:bar w:val="dashSmallGap" w:sz="4" w:color="auto"/>
        </w:pBdr>
        <w:spacing w:after="160"/>
        <w:jc w:val="center"/>
      </w:pPr>
      <w:r>
        <w:rPr>
          <w:b/>
          <w:bCs/>
          <w:color w:val="000000"/>
          <w:sz w:val="17"/>
          <w:szCs w:val="17"/>
        </w:rPr>
        <w:t xml:space="preserve">Note for teachers: </w:t>
      </w:r>
      <w:r>
        <w:rPr>
          <w:color w:val="000000"/>
          <w:sz w:val="17"/>
          <w:szCs w:val="17"/>
        </w:rPr>
        <w:t>Replace the highlighted text with your own details, then delete this box before sending.</w:t>
      </w:r>
    </w:p>
    <w:p w:rsidR="00675B34" w:rsidRDefault="00675B34" w:rsidP="00675B34">
      <w:r>
        <w:rPr>
          <w:noProof/>
        </w:rPr>
        <w:drawing>
          <wp:inline distT="0" distB="0" distL="0" distR="0" wp14:anchorId="214B7E0D" wp14:editId="682F787C">
            <wp:extent cx="247650" cy="247650"/>
            <wp:effectExtent l="0" t="0" r="0" b="0"/>
            <wp:docPr id="1" name="foot" descr="foot icon" title="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45A14B" wp14:editId="144982B4">
            <wp:extent cx="247650" cy="247650"/>
            <wp:effectExtent l="0" t="0" r="0" b="0"/>
            <wp:docPr id="2" name="foot" descr="foot icon" title="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B9C84F" wp14:editId="5C46705D">
            <wp:extent cx="247650" cy="247650"/>
            <wp:effectExtent l="0" t="0" r="0" b="0"/>
            <wp:docPr id="3" name="foot" descr="foot icon" title="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5B34">
        <w:rPr>
          <w:b/>
          <w:bCs/>
          <w:color w:val="000000"/>
          <w:spacing w:val="40"/>
          <w:sz w:val="16"/>
          <w:szCs w:val="16"/>
        </w:rPr>
        <w:t xml:space="preserve"> </w:t>
      </w:r>
      <w:r>
        <w:rPr>
          <w:b/>
          <w:bCs/>
          <w:color w:val="000000"/>
          <w:spacing w:val="40"/>
          <w:sz w:val="16"/>
          <w:szCs w:val="16"/>
        </w:rPr>
        <w:t>READING TOGETHER</w:t>
      </w:r>
    </w:p>
    <w:p w:rsidR="00D33A52" w:rsidRDefault="00675B34" w:rsidP="00675B34">
      <w:pPr>
        <w:pBdr>
          <w:bottom w:val="single" w:sz="18" w:space="0" w:color="000000"/>
        </w:pBdr>
        <w:spacing w:before="60" w:after="200"/>
      </w:pPr>
      <w:r>
        <w:rPr>
          <w:rFonts w:ascii="Georgia" w:eastAsia="Georgia" w:hAnsi="Georgia" w:cs="Georgia"/>
          <w:b/>
          <w:bCs/>
          <w:i/>
          <w:iCs/>
          <w:color w:val="000000"/>
          <w:sz w:val="36"/>
          <w:szCs w:val="36"/>
        </w:rPr>
        <w:t xml:space="preserve">Serenade </w:t>
      </w:r>
      <w:bookmarkStart w:id="0" w:name="_GoBack"/>
      <w:bookmarkEnd w:id="0"/>
      <w:r>
        <w:rPr>
          <w:rFonts w:ascii="Georgia" w:eastAsia="Georgia" w:hAnsi="Georgia" w:cs="Georgia"/>
          <w:b/>
          <w:bCs/>
          <w:i/>
          <w:iCs/>
          <w:color w:val="000000"/>
          <w:sz w:val="36"/>
          <w:szCs w:val="36"/>
        </w:rPr>
        <w:t>of the Sasquatch</w:t>
      </w:r>
    </w:p>
    <w:p w:rsidR="00D33A52" w:rsidRDefault="00675B34">
      <w:pPr>
        <w:spacing w:after="160"/>
        <w:jc w:val="right"/>
      </w:pPr>
      <w:r>
        <w:rPr>
          <w:color w:val="000000"/>
          <w:highlight w:val="yellow"/>
        </w:rPr>
        <w:t>[Date]</w:t>
      </w:r>
    </w:p>
    <w:p w:rsidR="00D33A52" w:rsidRDefault="00675B34">
      <w:pPr>
        <w:keepLines/>
        <w:spacing w:after="120" w:line="276" w:lineRule="auto"/>
      </w:pPr>
      <w:r>
        <w:rPr>
          <w:color w:val="000000"/>
        </w:rPr>
        <w:t>Dear Families,</w:t>
      </w:r>
    </w:p>
    <w:p w:rsidR="00D33A52" w:rsidRDefault="00675B34">
      <w:pPr>
        <w:keepLines/>
        <w:spacing w:after="120" w:line="276" w:lineRule="auto"/>
      </w:pPr>
      <w:r>
        <w:rPr>
          <w:color w:val="000000"/>
        </w:rPr>
        <w:t xml:space="preserve">Our class is about to begin reading </w:t>
      </w:r>
      <w:r>
        <w:rPr>
          <w:i/>
          <w:iCs/>
          <w:color w:val="000000"/>
        </w:rPr>
        <w:t>Serenade of the Sasquatch</w:t>
      </w:r>
      <w:r>
        <w:rPr>
          <w:color w:val="000000"/>
        </w:rPr>
        <w:t xml:space="preserve"> by Washington author Rachael Lundin. It’s an adventure-mystery set in the Cascade Mountains near Leavenworth, and your student is going to meet a Bigfoot.</w:t>
      </w:r>
    </w:p>
    <w:p w:rsidR="00D33A52" w:rsidRDefault="00B16608">
      <w:pPr>
        <w:keepLines/>
        <w:spacing w:after="120" w:line="276" w:lineRule="auto"/>
      </w:pPr>
      <w:r>
        <w:rPr>
          <w:color w:val="000000"/>
        </w:rPr>
        <w:t>Thirt</w:t>
      </w:r>
      <w:r w:rsidR="00675B34">
        <w:rPr>
          <w:color w:val="000000"/>
        </w:rPr>
        <w:t xml:space="preserve">een-year-old Dakota and his best friend Sidney set out on a horseback ride and stumble onto an </w:t>
      </w:r>
      <w:r w:rsidR="00675B34">
        <w:rPr>
          <w:color w:val="000000"/>
        </w:rPr>
        <w:t>abandoned cabin, a hidden journal, and a 20-year-old missing-person case. Meanwhile, a young Bigfoot named River leaves his clan to learn about the humans he calls “Smallfeet.” The two stories meet in the woods. Along the way, the book raises big questions</w:t>
      </w:r>
      <w:r w:rsidR="00675B34">
        <w:rPr>
          <w:color w:val="000000"/>
        </w:rPr>
        <w:t>: How do we know something is real? What does courage look like? What do we owe the creatures we share the land with?</w:t>
      </w:r>
    </w:p>
    <w:p w:rsidR="00D33A52" w:rsidRDefault="00675B34">
      <w:pPr>
        <w:keepLines/>
        <w:spacing w:after="120" w:line="276" w:lineRule="auto"/>
      </w:pPr>
      <w:r>
        <w:rPr>
          <w:b/>
          <w:bCs/>
          <w:color w:val="000000"/>
        </w:rPr>
        <w:t xml:space="preserve">What your student will do. </w:t>
      </w:r>
      <w:r>
        <w:rPr>
          <w:color w:val="000000"/>
        </w:rPr>
        <w:t xml:space="preserve">Over the next </w:t>
      </w:r>
      <w:r>
        <w:rPr>
          <w:color w:val="000000"/>
          <w:highlight w:val="yellow"/>
        </w:rPr>
        <w:t>[number of weeks]</w:t>
      </w:r>
      <w:r>
        <w:rPr>
          <w:color w:val="000000"/>
        </w:rPr>
        <w:t>, students will read the book in six sections and keep a Field Journal with voca</w:t>
      </w:r>
      <w:r>
        <w:rPr>
          <w:color w:val="000000"/>
        </w:rPr>
        <w:t>bulary, reading questions, and writing prompts. They’ll take a short quiz after each section and finish with a final project of their choice, such as a research report, a rewritten scene, an original song, or a persuasive essay.</w:t>
      </w:r>
    </w:p>
    <w:p w:rsidR="00D33A52" w:rsidRDefault="00675B34">
      <w:pPr>
        <w:keepLines/>
        <w:spacing w:after="120" w:line="276" w:lineRule="auto"/>
      </w:pPr>
      <w:r>
        <w:rPr>
          <w:b/>
          <w:bCs/>
          <w:color w:val="000000"/>
        </w:rPr>
        <w:t>A heads-up about some conte</w:t>
      </w:r>
      <w:r>
        <w:rPr>
          <w:b/>
          <w:bCs/>
          <w:color w:val="000000"/>
        </w:rPr>
        <w:t xml:space="preserve">nt. </w:t>
      </w:r>
      <w:r>
        <w:rPr>
          <w:color w:val="000000"/>
        </w:rPr>
        <w:t>The story is warm and often funny, but it also takes on some real-life challenges. Dakota’s father is missing after a plane crash. Sidney’s mother struggles with alcoholism and is hurt in a car accident. The mystery involves a crime from long ago, reve</w:t>
      </w:r>
      <w:r>
        <w:rPr>
          <w:color w:val="000000"/>
        </w:rPr>
        <w:t>aled in the journal, including two shootings described without graphic detail. Some characters handle guns, and a few characters pray and talk about their faith. We’ll talk through these parts together in class. If any of these topics touches your family c</w:t>
      </w:r>
      <w:r>
        <w:rPr>
          <w:color w:val="000000"/>
        </w:rPr>
        <w:t>losely, please reach out. I’m happy to talk, and an alternative assignment is always available.</w:t>
      </w:r>
    </w:p>
    <w:p w:rsidR="00D33A52" w:rsidRDefault="00675B34">
      <w:pPr>
        <w:keepLines/>
        <w:spacing w:after="60" w:line="276" w:lineRule="auto"/>
      </w:pPr>
      <w:r>
        <w:rPr>
          <w:b/>
          <w:bCs/>
          <w:color w:val="000000"/>
        </w:rPr>
        <w:t xml:space="preserve">Keep the conversation going at </w:t>
      </w:r>
      <w:proofErr w:type="gramStart"/>
      <w:r>
        <w:rPr>
          <w:b/>
          <w:bCs/>
          <w:color w:val="000000"/>
        </w:rPr>
        <w:t>home.</w:t>
      </w:r>
      <w:proofErr w:type="gramEnd"/>
      <w:r>
        <w:rPr>
          <w:b/>
          <w:bCs/>
          <w:color w:val="000000"/>
        </w:rPr>
        <w:t xml:space="preserve"> </w:t>
      </w:r>
      <w:r>
        <w:rPr>
          <w:color w:val="000000"/>
        </w:rPr>
        <w:t>Try one of these questions at dinner:</w:t>
      </w:r>
    </w:p>
    <w:p w:rsidR="00D33A52" w:rsidRDefault="00675B34">
      <w:pPr>
        <w:pStyle w:val="ListParagraph"/>
        <w:keepLines/>
        <w:numPr>
          <w:ilvl w:val="0"/>
          <w:numId w:val="2"/>
        </w:numPr>
        <w:spacing w:after="50" w:line="276" w:lineRule="auto"/>
      </w:pPr>
      <w:r>
        <w:rPr>
          <w:color w:val="000000"/>
        </w:rPr>
        <w:t>If you found a real Bigfoot, would you tell the world or keep it secret? Why?</w:t>
      </w:r>
    </w:p>
    <w:p w:rsidR="00D33A52" w:rsidRDefault="00675B34">
      <w:pPr>
        <w:pStyle w:val="ListParagraph"/>
        <w:keepLines/>
        <w:numPr>
          <w:ilvl w:val="0"/>
          <w:numId w:val="2"/>
        </w:numPr>
        <w:spacing w:after="50" w:line="276" w:lineRule="auto"/>
      </w:pPr>
      <w:r>
        <w:rPr>
          <w:color w:val="000000"/>
        </w:rPr>
        <w:t>Dakota’s mom saw a Bigfoot as a girl but hardly ever told anyone. Is there a story you’ve kept to yourself because you thought no one would believe you?</w:t>
      </w:r>
    </w:p>
    <w:p w:rsidR="00D33A52" w:rsidRDefault="00675B34">
      <w:pPr>
        <w:pStyle w:val="ListParagraph"/>
        <w:keepLines/>
        <w:numPr>
          <w:ilvl w:val="0"/>
          <w:numId w:val="2"/>
        </w:numPr>
        <w:spacing w:after="50" w:line="276" w:lineRule="auto"/>
      </w:pPr>
      <w:r>
        <w:rPr>
          <w:color w:val="000000"/>
        </w:rPr>
        <w:t>Which character are you most like: careful Dakota, fearless Sidney, or Greg, who wants to prove himself</w:t>
      </w:r>
      <w:r>
        <w:rPr>
          <w:color w:val="000000"/>
        </w:rPr>
        <w:t>?</w:t>
      </w:r>
    </w:p>
    <w:p w:rsidR="00D33A52" w:rsidRDefault="00D33A52">
      <w:pPr>
        <w:spacing w:after="70"/>
      </w:pPr>
    </w:p>
    <w:p w:rsidR="00D33A52" w:rsidRDefault="00675B34">
      <w:pPr>
        <w:keepLines/>
        <w:spacing w:after="120" w:line="276" w:lineRule="auto"/>
      </w:pPr>
      <w:r>
        <w:rPr>
          <w:color w:val="000000"/>
        </w:rPr>
        <w:t xml:space="preserve">Thank you for reading along with us. Please contact me at </w:t>
      </w:r>
      <w:r>
        <w:rPr>
          <w:color w:val="000000"/>
          <w:highlight w:val="yellow"/>
        </w:rPr>
        <w:t>[email or phone]</w:t>
      </w:r>
      <w:r>
        <w:rPr>
          <w:color w:val="000000"/>
        </w:rPr>
        <w:t xml:space="preserve"> with any questions.</w:t>
      </w:r>
    </w:p>
    <w:p w:rsidR="00D33A52" w:rsidRDefault="00675B34">
      <w:pPr>
        <w:keepLines/>
        <w:spacing w:after="360" w:line="276" w:lineRule="auto"/>
      </w:pPr>
      <w:r>
        <w:rPr>
          <w:color w:val="000000"/>
        </w:rPr>
        <w:t>Sincerely,</w:t>
      </w:r>
    </w:p>
    <w:p w:rsidR="00D33A52" w:rsidRDefault="00675B34">
      <w:pPr>
        <w:keepLines/>
        <w:spacing w:line="276" w:lineRule="auto"/>
      </w:pPr>
      <w:r>
        <w:rPr>
          <w:color w:val="000000"/>
          <w:highlight w:val="yellow"/>
        </w:rPr>
        <w:t>[Teacher name]</w:t>
      </w:r>
    </w:p>
    <w:p w:rsidR="00D33A52" w:rsidRDefault="00675B34">
      <w:pPr>
        <w:keepLines/>
        <w:spacing w:line="276" w:lineRule="auto"/>
      </w:pPr>
      <w:r>
        <w:rPr>
          <w:color w:val="000000"/>
          <w:highlight w:val="yellow"/>
        </w:rPr>
        <w:t>[School name]</w:t>
      </w:r>
    </w:p>
    <w:sectPr w:rsidR="00D33A52">
      <w:pgSz w:w="12240" w:h="15840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3014E3"/>
    <w:multiLevelType w:val="hybridMultilevel"/>
    <w:tmpl w:val="01D24520"/>
    <w:lvl w:ilvl="0" w:tplc="353223D6">
      <w:start w:val="1"/>
      <w:numFmt w:val="bullet"/>
      <w:lvlText w:val="•"/>
      <w:lvlJc w:val="left"/>
      <w:pPr>
        <w:ind w:left="440" w:hanging="300"/>
      </w:pPr>
    </w:lvl>
    <w:lvl w:ilvl="1" w:tplc="26A4E428">
      <w:numFmt w:val="decimal"/>
      <w:lvlText w:val=""/>
      <w:lvlJc w:val="left"/>
    </w:lvl>
    <w:lvl w:ilvl="2" w:tplc="7A885A46">
      <w:numFmt w:val="decimal"/>
      <w:lvlText w:val=""/>
      <w:lvlJc w:val="left"/>
    </w:lvl>
    <w:lvl w:ilvl="3" w:tplc="A6FED768">
      <w:numFmt w:val="decimal"/>
      <w:lvlText w:val=""/>
      <w:lvlJc w:val="left"/>
    </w:lvl>
    <w:lvl w:ilvl="4" w:tplc="4F9C80CA">
      <w:numFmt w:val="decimal"/>
      <w:lvlText w:val=""/>
      <w:lvlJc w:val="left"/>
    </w:lvl>
    <w:lvl w:ilvl="5" w:tplc="246C8B34">
      <w:numFmt w:val="decimal"/>
      <w:lvlText w:val=""/>
      <w:lvlJc w:val="left"/>
    </w:lvl>
    <w:lvl w:ilvl="6" w:tplc="AF968BC6">
      <w:numFmt w:val="decimal"/>
      <w:lvlText w:val=""/>
      <w:lvlJc w:val="left"/>
    </w:lvl>
    <w:lvl w:ilvl="7" w:tplc="8F1C89BA">
      <w:numFmt w:val="decimal"/>
      <w:lvlText w:val=""/>
      <w:lvlJc w:val="left"/>
    </w:lvl>
    <w:lvl w:ilvl="8" w:tplc="15EEBBFC">
      <w:numFmt w:val="decimal"/>
      <w:lvlText w:val=""/>
      <w:lvlJc w:val="left"/>
    </w:lvl>
  </w:abstractNum>
  <w:abstractNum w:abstractNumId="1" w15:restartNumberingAfterBreak="0">
    <w:nsid w:val="6B740E59"/>
    <w:multiLevelType w:val="hybridMultilevel"/>
    <w:tmpl w:val="273EE7A8"/>
    <w:lvl w:ilvl="0" w:tplc="D2000450">
      <w:start w:val="1"/>
      <w:numFmt w:val="bullet"/>
      <w:lvlText w:val="●"/>
      <w:lvlJc w:val="left"/>
      <w:pPr>
        <w:ind w:left="720" w:hanging="360"/>
      </w:pPr>
    </w:lvl>
    <w:lvl w:ilvl="1" w:tplc="BF409440">
      <w:start w:val="1"/>
      <w:numFmt w:val="bullet"/>
      <w:lvlText w:val="○"/>
      <w:lvlJc w:val="left"/>
      <w:pPr>
        <w:ind w:left="1440" w:hanging="360"/>
      </w:pPr>
    </w:lvl>
    <w:lvl w:ilvl="2" w:tplc="DDD4C502">
      <w:start w:val="1"/>
      <w:numFmt w:val="bullet"/>
      <w:lvlText w:val="■"/>
      <w:lvlJc w:val="left"/>
      <w:pPr>
        <w:ind w:left="2160" w:hanging="360"/>
      </w:pPr>
    </w:lvl>
    <w:lvl w:ilvl="3" w:tplc="6F849A48">
      <w:start w:val="1"/>
      <w:numFmt w:val="bullet"/>
      <w:lvlText w:val="●"/>
      <w:lvlJc w:val="left"/>
      <w:pPr>
        <w:ind w:left="2880" w:hanging="360"/>
      </w:pPr>
    </w:lvl>
    <w:lvl w:ilvl="4" w:tplc="26C6C738">
      <w:start w:val="1"/>
      <w:numFmt w:val="bullet"/>
      <w:lvlText w:val="○"/>
      <w:lvlJc w:val="left"/>
      <w:pPr>
        <w:ind w:left="3600" w:hanging="360"/>
      </w:pPr>
    </w:lvl>
    <w:lvl w:ilvl="5" w:tplc="67E8C906">
      <w:start w:val="1"/>
      <w:numFmt w:val="bullet"/>
      <w:lvlText w:val="■"/>
      <w:lvlJc w:val="left"/>
      <w:pPr>
        <w:ind w:left="4320" w:hanging="360"/>
      </w:pPr>
    </w:lvl>
    <w:lvl w:ilvl="6" w:tplc="927AC968">
      <w:start w:val="1"/>
      <w:numFmt w:val="bullet"/>
      <w:lvlText w:val="●"/>
      <w:lvlJc w:val="left"/>
      <w:pPr>
        <w:ind w:left="5040" w:hanging="360"/>
      </w:pPr>
    </w:lvl>
    <w:lvl w:ilvl="7" w:tplc="407C633C">
      <w:start w:val="1"/>
      <w:numFmt w:val="bullet"/>
      <w:lvlText w:val="●"/>
      <w:lvlJc w:val="left"/>
      <w:pPr>
        <w:ind w:left="5760" w:hanging="360"/>
      </w:pPr>
    </w:lvl>
    <w:lvl w:ilvl="8" w:tplc="675CCCC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A52"/>
    <w:rsid w:val="00675B34"/>
    <w:rsid w:val="00B16608"/>
    <w:rsid w:val="00D3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5CF6C6-44F9-460A-8C72-3C56A5DB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Serenade of the Sasquatch — Family Letter</vt:lpstr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Serenade of the Sasquatch — Family Letter</dc:title>
  <dc:creator>Rachael Lundin</dc:creator>
  <dc:description>Letter to families introducing the Serenade of the Sasquatch unit</dc:description>
  <cp:lastModifiedBy>User</cp:lastModifiedBy>
  <cp:revision>3</cp:revision>
  <dcterms:created xsi:type="dcterms:W3CDTF">2026-10-04T23:55:00Z</dcterms:created>
  <dcterms:modified xsi:type="dcterms:W3CDTF">2026-10-24T01:46:00Z</dcterms:modified>
</cp:coreProperties>
</file>